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C0" w:rsidRPr="004E147F" w:rsidRDefault="009E3AF1" w:rsidP="00CB0CD9">
      <w:pPr>
        <w:autoSpaceDE w:val="0"/>
        <w:autoSpaceDN w:val="0"/>
        <w:adjustRightInd w:val="0"/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7</w:t>
      </w:r>
    </w:p>
    <w:p w:rsidR="00990EC0" w:rsidRPr="004E147F" w:rsidRDefault="00990EC0" w:rsidP="00CB0CD9">
      <w:pPr>
        <w:autoSpaceDE w:val="0"/>
        <w:autoSpaceDN w:val="0"/>
        <w:adjustRightInd w:val="0"/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0EC0" w:rsidRPr="004E147F" w:rsidRDefault="00990EC0" w:rsidP="00CB0CD9">
      <w:pPr>
        <w:autoSpaceDE w:val="0"/>
        <w:autoSpaceDN w:val="0"/>
        <w:adjustRightInd w:val="0"/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  <w:r w:rsidR="00A950D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</w:p>
    <w:p w:rsidR="00990EC0" w:rsidRPr="004E147F" w:rsidRDefault="00990EC0" w:rsidP="00CB0CD9">
      <w:pPr>
        <w:autoSpaceDE w:val="0"/>
        <w:autoSpaceDN w:val="0"/>
        <w:adjustRightInd w:val="0"/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</w:p>
    <w:p w:rsidR="00990EC0" w:rsidRPr="004E147F" w:rsidRDefault="00990EC0" w:rsidP="00CB0CD9">
      <w:pPr>
        <w:autoSpaceDE w:val="0"/>
        <w:autoSpaceDN w:val="0"/>
        <w:adjustRightInd w:val="0"/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990EC0" w:rsidRPr="004E147F" w:rsidRDefault="00990EC0" w:rsidP="00CB0CD9">
      <w:pPr>
        <w:autoSpaceDE w:val="0"/>
        <w:autoSpaceDN w:val="0"/>
        <w:adjustRightInd w:val="0"/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 район</w:t>
      </w:r>
    </w:p>
    <w:p w:rsidR="00990EC0" w:rsidRPr="004E147F" w:rsidRDefault="00990EC0" w:rsidP="00CB0CD9">
      <w:pPr>
        <w:autoSpaceDE w:val="0"/>
        <w:autoSpaceDN w:val="0"/>
        <w:adjustRightInd w:val="0"/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_____________№ ___</w:t>
      </w:r>
    </w:p>
    <w:p w:rsidR="00177B8E" w:rsidRDefault="00177B8E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CB0CD9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B0C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ДОГОВОРА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C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размещение нестационарного торгового объекта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990EC0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ст.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</w:t>
      </w:r>
      <w:r w:rsidR="009E3AF1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 20__г.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990EC0" w:rsidP="00CB0CD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____________________________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47410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именуемый</w:t>
      </w:r>
      <w:proofErr w:type="gramEnd"/>
      <w:r w:rsidR="0047410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 дальне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шем 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лице ____________________________________________</w:t>
      </w:r>
      <w:r w:rsidR="0047410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>(должность, Ф.И.О.)</w:t>
      </w:r>
    </w:p>
    <w:p w:rsidR="00566626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действующего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="0047410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одной стороны и 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 w:rsidR="0056662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474106" w:rsidRPr="004E147F" w:rsidRDefault="00566626" w:rsidP="00CB0CD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(наименование документа)</w:t>
      </w:r>
    </w:p>
    <w:p w:rsidR="00AA0208" w:rsidRPr="004E147F" w:rsidRDefault="004E147F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</w:t>
      </w:r>
      <w:r w:rsidR="0056662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юридического лица или Ф.И.О. индивидуального предпринимателя)</w:t>
      </w:r>
    </w:p>
    <w:p w:rsidR="00AA0208" w:rsidRPr="004E147F" w:rsidRDefault="00474106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менуемо</w:t>
      </w:r>
      <w:proofErr w:type="gramStart"/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е(</w:t>
      </w:r>
      <w:proofErr w:type="spellStart"/>
      <w:proofErr w:type="gramEnd"/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proofErr w:type="spellEnd"/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дальнейшем Владелец, в лице 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A0208" w:rsidRPr="004E147F" w:rsidRDefault="00566626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</w:t>
      </w:r>
      <w:r w:rsidR="004E14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="00AA0208"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>(должность, Ф.И.О.)</w:t>
      </w:r>
    </w:p>
    <w:p w:rsidR="00474106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действующего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_________________________,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147F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 другой стороны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A0208" w:rsidRPr="004E147F" w:rsidRDefault="00474106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56662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A0208"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документа)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именуемые Стороны, в соответствии с действующим законодательством Российской Федерации, </w:t>
      </w:r>
      <w:r w:rsidR="003843C7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 заключили настоящий договор о нижеследующем.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I. Предмет договора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3AF1" w:rsidRPr="004E147F" w:rsidRDefault="009E3AF1" w:rsidP="00CB0CD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left="1416" w:firstLine="708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147F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документа, являющегося основанием для заключения договора)</w:t>
      </w:r>
    </w:p>
    <w:p w:rsidR="00AA0208" w:rsidRPr="004E147F" w:rsidRDefault="00990EC0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предоставляет Владельцу право на размещение нестационарн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 торгового объекта (далее - Объект) в соответствии со схемой разме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щения 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стационарных торговых 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объектов на территории 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Щербиновский район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утвержденной Постановлением администрации 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Щербиновский район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</w:t>
      </w:r>
      <w:r w:rsidR="00A950D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_______________: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учетный номер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адресные ориентиры: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</w:t>
      </w:r>
    </w:p>
    <w:p w:rsidR="00AA0208" w:rsidRPr="004E147F" w:rsidRDefault="00566626" w:rsidP="00CB0CD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вид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_________________________________________________________________;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специализация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площадь (кв. м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типовое архитектурное ре</w:t>
      </w:r>
      <w:r w:rsidR="00294DAA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шение внешнего вида Объекта (в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отношении </w:t>
      </w:r>
      <w:r w:rsidR="0056662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иосков,</w:t>
      </w:r>
      <w:r w:rsidR="0056662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павильонов</w:t>
      </w:r>
      <w:proofErr w:type="gramStart"/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):_________________________________________________________;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Период размещения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_________________________________________________;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Размеры объекта: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6463"/>
      </w:tblGrid>
      <w:tr w:rsidR="00AA0208" w:rsidRPr="004E147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Длина, </w:t>
            </w:r>
            <w:proofErr w:type="gramStart"/>
            <w:r w:rsidRPr="004E14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A0208" w:rsidRPr="004E147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Ширина, </w:t>
            </w:r>
            <w:proofErr w:type="gramStart"/>
            <w:r w:rsidRPr="004E14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A0208" w:rsidRPr="004E147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Высота, </w:t>
            </w:r>
            <w:proofErr w:type="gramStart"/>
            <w:r w:rsidRPr="004E14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1.2. Владелец вносит плату за размещение Объекта в порядке, устано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</w:t>
      </w:r>
      <w:hyperlink w:anchor="Par56" w:history="1">
        <w:r w:rsidRPr="004E147F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разделом 3</w:t>
        </w:r>
      </w:hyperlink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II. Срок действия договора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54"/>
      <w:bookmarkEnd w:id="0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Договор вступает в силу со дня подписания Сторонами и действует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исполнения обязательств по оплате и демонтажу Объе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та - до их полного исполнения.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56"/>
      <w:bookmarkEnd w:id="1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III. Цена договора и порядок расчетов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58"/>
      <w:bookmarkEnd w:id="2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3.1. Цена договора состоит из платы за размещение Объекта (далее - пл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та) и устанавливается в размере: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59"/>
      <w:bookmarkEnd w:id="3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3.1.1. в отношении сезонных (летних) кафе, размещаемых (обустраива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мых) на участке территории, непосредственно примыкающей к стационарному торговому объекту (объекту общественного питания), на основании Методики определения начальной цены лота аукциона в электронной форме на право з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ключения договора на осуществление торговой деятельности в нестационарном торговом объекте, договора на размещение нестационарного торгового объекта, утвержденной правовым актом администрации </w:t>
      </w:r>
      <w:proofErr w:type="spellStart"/>
      <w:proofErr w:type="gramStart"/>
      <w:r w:rsidR="00294DAA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proofErr w:type="spellEnd"/>
      <w:proofErr w:type="gramEnd"/>
      <w:r w:rsidR="00294DAA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294DAA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4DAA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 образования Щербиновский район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 руб. в месяц;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 руб. за период размещения;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62"/>
      <w:bookmarkEnd w:id="4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3.1.2. в отношении иных нестационарных торговых объектов, размеща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мых по итогам аукциона в электронной форме на право заключения договора на размещение нестационарного торгового объекта от "_____" _____________, плата за размещение нестационарного торгового объекта: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 руб. в месяц;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 руб. в год или иной период размещения.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65"/>
      <w:bookmarkEnd w:id="5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3.2. Владелец вносит плату: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3.2.1. для передвижного нестационарного торгового объекта, палатки, с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зонного (летнего) кафе, размещаемого (обустраиваемого) на участке террит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рии, непосредственно примыкающей к стационарному торговому объекту (об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екту общественного питания), нестационарного торгового объекта, размеща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мого в границах территории объекта культурного наследия (памятника истории и культуры) народов Российской Федерации, являющегося достопримечател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ным местом, и зонах охраны объекта культурного наследия, за весь срок де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ствия договора, указанный в </w:t>
      </w:r>
      <w:hyperlink w:anchor="Par54" w:history="1">
        <w:r w:rsidRPr="004E147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2.1</w:t>
        </w:r>
      </w:hyperlink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договора, не позднее 15 дней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3.2.2. для павильонов, киосков, торговых автоматов (</w:t>
      </w:r>
      <w:proofErr w:type="spell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вендинговых</w:t>
      </w:r>
      <w:proofErr w:type="spell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матов):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первый год размещения Объекта - в течение года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за второй год размещения Объекта - не поздне</w:t>
      </w:r>
      <w:r w:rsidR="0056662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третий год размещения Объекта - не </w:t>
      </w:r>
      <w:r w:rsidR="00294DAA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зднее</w:t>
      </w:r>
      <w:r w:rsidR="00294DAA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за четвертый год размещения Объекта - не;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за пятый год размещения Объекта - не позднее.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ar73"/>
      <w:bookmarkEnd w:id="6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Владелец павильона, киоска помимо платы не позднее 30 дней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 вносит обеспечительный (авансовый) платеж в размере годовой платы, который составляет ___________________________ руб.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Обеспечительный (авансовый) платеж засчитывается в счет оплаты по настоящему договору за последний год его действия, а также в счет иных 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нежных обязательств, предусмотренных договором (задолженность, пени, штрафы, расходы на демонтаж и иные платежи).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извещает Владельца о каждом случае зачета, указа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в </w:t>
      </w:r>
      <w:hyperlink w:anchor="Par73" w:history="1">
        <w:r w:rsidRPr="004E147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3.3</w:t>
        </w:r>
      </w:hyperlink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 (с указанием оснований зачета, зачте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ной суммы и остатка обеспечительного платежа).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 Денежные средства, указанные в </w:t>
      </w:r>
      <w:r w:rsidR="0046178D">
        <w:fldChar w:fldCharType="begin"/>
      </w:r>
      <w:r w:rsidR="0046178D">
        <w:instrText xml:space="preserve"> HYPERLINK \l "Par58"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пунктах 3.1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178D">
        <w:fldChar w:fldCharType="begin"/>
      </w:r>
      <w:r w:rsidR="0046178D">
        <w:instrText xml:space="preserve"> HYPERLINK \l "Par73"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3.3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ра, вносятся путем безналичного перечисления денежных средств на счет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министраци</w:t>
      </w:r>
      <w:r w:rsidR="004279E9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Днем оплаты денежных средств является день их поступления на счет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4279E9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 В случае досрочного расторжения настоящего договора денежные средства, указанные в </w:t>
      </w:r>
      <w:r w:rsidR="0046178D">
        <w:fldChar w:fldCharType="begin"/>
      </w:r>
      <w:r w:rsidR="0046178D">
        <w:instrText xml:space="preserve"> HYPERLINK \l "Par58"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пунктах 3.1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178D">
        <w:fldChar w:fldCharType="begin"/>
      </w:r>
      <w:r w:rsidR="0046178D">
        <w:instrText xml:space="preserve"> HYPERLINK \l "Par73"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3.3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договора, Владельцу не возвращаются, за исключением случаев, предусмотренных законодательством Российской Фед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рации, а также досрочного расторжения по соглашению Сторон по основаниям, предусмотренным </w:t>
      </w:r>
      <w:r w:rsidR="0046178D">
        <w:fldChar w:fldCharType="begin"/>
      </w:r>
      <w:r w:rsidR="0046178D">
        <w:instrText xml:space="preserve"> HYPERLINK \l "Par141"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пунктами 6.2.6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178D">
        <w:fldChar w:fldCharType="begin"/>
      </w:r>
      <w:r w:rsidR="0046178D">
        <w:instrText xml:space="preserve"> HYPERLINK \l "Par142"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6.2.7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при которых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министрация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обязуется вернуть: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3.6.1. плату, указанную в </w:t>
      </w:r>
      <w:r w:rsidR="0046178D">
        <w:fldChar w:fldCharType="begin"/>
      </w:r>
      <w:r w:rsidR="0046178D">
        <w:instrText xml:space="preserve"> HYPERLINK \l "Par65"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пункте 3.2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пропорци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нально периоду несостоявшегося размещения Объекта в течение 30 дней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 даты расторжения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3.6.2. обеспечительный (авансовый) платеж в течение 30 дней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 даты ра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торжения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 за вычетом платежей, указанных в </w:t>
      </w:r>
      <w:r w:rsidR="0046178D">
        <w:fldChar w:fldCharType="begin"/>
      </w:r>
      <w:r w:rsidR="0046178D">
        <w:instrText xml:space="preserve"> HYPERLINK \l "Par73"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пункте 3.3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Денежные средства возвращаются путем безналичного перечисления на счет Владельца, указанный в настоящем договоре.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3.7. Размер платы подлежит изменению в связи с изменением правовых актов, регулирующих исчисление платы, со дня вступления в силу соотве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ствующих правовых актов, кроме случая заключения договора по результатам проведения аукциона в электронной форме.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50D0" w:rsidRDefault="00A950D0" w:rsidP="00A950D0">
      <w:pPr>
        <w:tabs>
          <w:tab w:val="left" w:pos="2970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AA0208" w:rsidRPr="004E147F" w:rsidRDefault="00A950D0" w:rsidP="00A950D0">
      <w:pPr>
        <w:tabs>
          <w:tab w:val="left" w:pos="2970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IV. Права и обязанности Сторон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4.1. Владелец вправе: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4.1.1.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Объект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осуществлять торговую деятельность в Объе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те с соблюдением требований действующего законодательства Российской Ф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дерации и </w:t>
      </w:r>
      <w:r w:rsidR="005F3C5B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края, правовых актов </w:t>
      </w:r>
      <w:r w:rsidR="005F3C5B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Щербиновский район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настоящего договора, в том числе на предоставленном альтернативном месте размещения.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 Владелец обязан: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ar88"/>
      <w:bookmarkEnd w:id="7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4.2.1.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Объект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условиями настоящего догов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 и направить в </w:t>
      </w:r>
      <w:r w:rsidR="005F3C5B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извещение о размещ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нии Объекта для составления </w:t>
      </w:r>
      <w:r w:rsidR="0046178D">
        <w:fldChar w:fldCharType="begin"/>
      </w:r>
      <w:r w:rsidR="0046178D">
        <w:instrText xml:space="preserve"> HYPERLINK \l "Par176"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акта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приемки Объекта согласно приложению к настоящему договору в течение трех месяцев после заключения настоящего 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Par89"/>
      <w:bookmarkEnd w:id="8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4.2.2. осуществлять торговую деятельность (оказание услуг) после пр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емки Объекта и подписания акта приемки Объекта, подтверждающего соотве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ствие Объекта условиям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4.2.3. соблюдать при размещении Объекта требования к виду, специал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зации, площади, адресному ориентиру, размерам, типовому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архитектурному решению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внешнего вида Объекта в соответствии с условиями настоящего дог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вора в течение всего срока действия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Par91"/>
      <w:bookmarkEnd w:id="9"/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4.2.4. соблюдать номенклатуру специализаций нестационарных торговых объектов, минимальный ассортиментный перечень и номенклатуру дополн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тельных групп товаров в соответствии со специализацией нестационарного торгового объекта, утвержденные нормативным правовым актом администр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ци</w:t>
      </w:r>
      <w:r w:rsidR="005F3C5B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3C5B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Щербиновский район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4.2.5. своевременно вносить плату по настоящему договору.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10 дней со дня получения письменного требования 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страции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произвести сверку расчетов по внесению платы;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ar94"/>
      <w:bookmarkEnd w:id="10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4.2.6. не допускать передачу или уступку прав по настоящему договору третьим лицам, осуществление третьими лицами торговой и иной деятельности с использованием Объекта;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4.2.7. обеспечить 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свободный доступ на Объект и место размещения Объекта для его осмотра и проверки соблюдения условий насто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Par96"/>
      <w:bookmarkEnd w:id="11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4.2.8. обеспечить содержание территории в соответствии с правилами благоустройства и содержания территории, правилами обращения с отходами на территории, утвержденными решением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55E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4.2.9. направить письменное уведомление в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измен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нии сведений о Владельце, указанных в </w:t>
      </w:r>
      <w:r w:rsidR="0046178D">
        <w:fldChar w:fldCharType="begin"/>
      </w:r>
      <w:r w:rsidR="0046178D">
        <w:instrText xml:space="preserve"> HYPERLINK \l "Par159"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разделе 8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не позднее 5 рабочих дней со дня их изменения.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При отсутствии данного уведомления документы, касающиеся исполн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настоящего договора, направляются по последнему известному месту нахождения или проживания Владельца и считаются направленными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страци</w:t>
      </w:r>
      <w:r w:rsidR="005F3C5B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полученными Владельцем надлежащим образом;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Par99"/>
      <w:bookmarkEnd w:id="12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4.2.10. не допускать конструктивное объединение Объекта с другими 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стационарными торговыми и прочими объектами;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4.2.11. не допускать прекращение торговой деятельности (оказания услуг) в Объекте на срок в течение 30 календарных дней подряд в течение срока де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ствия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Par101"/>
      <w:bookmarkEnd w:id="13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4.2.12. соблюдать требования (запреты, ограничения) действующего з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конодательства в области торговой деятельности, в том числе к розничной пр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даже алкогольной продукции, утвержденные Федеральным </w:t>
      </w:r>
      <w:r w:rsidR="0046178D">
        <w:fldChar w:fldCharType="begin"/>
      </w:r>
      <w:r w:rsidR="0046178D">
        <w:instrText xml:space="preserve"> HYPERLINK "consultantplus://offline/ref=430DA95ADECE1C3A2BC734A6E4B892F3EA3FED021EBD5824A3C8242214A9C3A4D8B1559616FA58C0598EFCA3B1RFg9K"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законом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ноя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 1995 г. </w:t>
      </w:r>
      <w:r w:rsidR="00A950D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171-ФЗ "О государственном регулировании производства и обор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та этилового спирта, алкогольной и спиртосодержащей продукции и об огран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чении потребления (распития) алкогольной продукции";</w:t>
      </w:r>
    </w:p>
    <w:p w:rsidR="001D5BF6" w:rsidRPr="004E147F" w:rsidRDefault="001D5BF6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4.2.13. соблюдать требования (запреты, ограничения) действующего з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конодательства в сфере защиты прав потребителей, а также санитарно-эпидемиологическо</w:t>
      </w:r>
      <w:r w:rsidR="001B36EE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</w:t>
      </w:r>
      <w:r w:rsidR="001B36EE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0208" w:rsidRPr="004E147F" w:rsidRDefault="001D5BF6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Par102"/>
      <w:bookmarkEnd w:id="14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4.2.14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устранить выявленные нарушения в течение 10 календарных дней со дня получения соответствующего уведомления в соответствии с </w:t>
      </w:r>
      <w:r w:rsidR="0046178D">
        <w:fldChar w:fldCharType="begin"/>
      </w:r>
      <w:r w:rsidR="0046178D">
        <w:instrText xml:space="preserve"> HYPERLINK \l "Par153" </w:instrText>
      </w:r>
      <w:r w:rsidR="0046178D">
        <w:fldChar w:fldCharType="separate"/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пунктом 7.2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договора;</w:t>
      </w:r>
    </w:p>
    <w:p w:rsidR="00AA0208" w:rsidRPr="004E147F" w:rsidRDefault="001D5BF6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Par103"/>
      <w:bookmarkEnd w:id="15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4.2.15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. не позднее семи календарных дней со дня окончания срока де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ствия договора или со дня его досрочного расторжения демонтировать нест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ционарный торговый объект и привести место размещения нестационарного торгового объекта и прилегающую территорию в первоначальное состояние, о чем в трехдневный срок письменно уведомить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4.3.1. в течение действия договора без предварительного уведомления Владельца проводить проверку соблюдения Владельцем условий настоящего договора с применением фото и </w:t>
      </w:r>
      <w:proofErr w:type="spell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видеофиксации</w:t>
      </w:r>
      <w:proofErr w:type="spell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4.3.2. при выявлении фактов нарушения условий настоящего договора требовать от Владельца устранения нарушений в течение 10 календарных дней со дня получения соответствующего уведомления в соответствии с </w:t>
      </w:r>
      <w:r w:rsidR="0046178D">
        <w:fldChar w:fldCharType="begin"/>
      </w:r>
      <w:r w:rsidR="0046178D">
        <w:instrText xml:space="preserve"> HYPERLINK \l "Par153"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пунктом 7.2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4.3.3. прекратить досрочно действие настоящего договора по основаниям, установленным в </w:t>
      </w:r>
      <w:r w:rsidR="0046178D">
        <w:fldChar w:fldCharType="begin"/>
      </w:r>
      <w:r w:rsidR="0046178D">
        <w:instrText xml:space="preserve"> HYPERLINK \l "Par135"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пункте 6.2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4.3.4. принять меры по освобождению места размещения Объекта в сл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чае неисполнения Владельцем обязанности, предусмотренной </w:t>
      </w:r>
      <w:r w:rsidR="0046178D">
        <w:fldChar w:fldCharType="begin"/>
      </w:r>
      <w:r w:rsidR="0046178D">
        <w:instrText xml:space="preserve"> HYPERLINK \l "Par103"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пунктом 4.2.14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:rsidR="00AA0208" w:rsidRPr="004E147F" w:rsidRDefault="00990EC0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несет ответственности за состояние и сохранность т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варов, оборудования или иного имущества, находящегося в Объекте, при его демонтаже и (или) перемещении;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4.3.5. вносить изменения и дополнения в договор по соглашению Сторон при изменении действующего законодательства Российской Федерации, 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Кра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нодарского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 и правовых актов 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Щербиновский район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, регулирующих правоотношения в сфере размещения нестационарных торговых объектов, если эти изменения не влияют на условия договора, име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шие существенное значение для определения цены на торгах, а также в иных случаях, установленных законодательством Российской Федерации.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4.4.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4.4.1. предоставить Владельцу право на размещение Объекта в соотве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ствии с условиями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4.4.2. предоставить Владельцу альтернативное место размещения Объекта в порядке, установленном администрацией 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биновский район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, в случаях, предусмотренных нормативными правовыми 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тами 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края, до окончания срока действия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4.4.3. составить </w:t>
      </w:r>
      <w:r w:rsidR="0046178D">
        <w:fldChar w:fldCharType="begin"/>
      </w:r>
      <w:r w:rsidR="0046178D">
        <w:instrText xml:space="preserve"> HYPERLINK \l "Par176"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акт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приемки Объекта по форме согласно приложению к настоящему договору после поступления извещения, указанного в </w:t>
      </w:r>
      <w:r w:rsidR="0046178D">
        <w:fldChar w:fldCharType="begin"/>
      </w:r>
      <w:r w:rsidR="0046178D">
        <w:instrText xml:space="preserve"> HYPERLINK \l "Par88"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пункте 4.2.1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не позднее 3 рабочих дней с момента его поступления в 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V. Ответственность Сторон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5.1. В случае неисполнения или ненадлежащего исполнения обязательств по настоящему договору Стороны несут ответственность в соответствии с условиями настоящего договора, а в части, не предусмотренной настоящим 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говором, - в соответствии с действующим законодательством Российской Ф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дерации.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В случае просрочки внесения платы либо внесения платы в неполном размере Владелец обязан уплатить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пеню в размере 0,5% невн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сенной суммы долга за каждый день просрочки.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5.3. В случае однократного неисполнения Владельцем обязательств, уст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новленных </w:t>
      </w:r>
      <w:r w:rsidR="0046178D">
        <w:fldChar w:fldCharType="begin"/>
      </w:r>
      <w:r w:rsidR="0046178D">
        <w:instrText xml:space="preserve"> HYPERLINK \l "Par91"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пунктами 4.2.4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178D">
        <w:fldChar w:fldCharType="begin"/>
      </w:r>
      <w:r w:rsidR="0046178D">
        <w:instrText xml:space="preserve"> HYPERLINK \l "Par99"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4.2.10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178D">
        <w:fldChar w:fldCharType="begin"/>
      </w:r>
      <w:r w:rsidR="0046178D">
        <w:instrText xml:space="preserve"> HYPERLINK \l "Par102"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4.2.13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178D">
        <w:fldChar w:fldCharType="begin"/>
      </w:r>
      <w:r w:rsidR="0046178D">
        <w:instrText xml:space="preserve"> HYPERLINK \l "Par103"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4.2.14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не поз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нее 14 календарных дней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 даты направления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претензии 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делец уплачивает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штраф в размере 50%: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платы за период размещения, указанной в </w:t>
      </w:r>
      <w:r w:rsidR="0046178D">
        <w:fldChar w:fldCharType="begin"/>
      </w:r>
      <w:r w:rsidR="0046178D">
        <w:instrText xml:space="preserve"> HYPERLINK \l "Par59"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подпункте 3.1.1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говора, в отношении сезонных (летних) кафе, размещаемых (обустраиваемых) на участке территории, непосредственно примыкающей к стационарному то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говому объекту (объекту общественного питания);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годовой платы, указанной в </w:t>
      </w:r>
      <w:r w:rsidR="0046178D">
        <w:fldChar w:fldCharType="begin"/>
      </w:r>
      <w:r w:rsidR="0046178D">
        <w:instrText xml:space="preserve"> HYPERLINK \l "Par62"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подпункте 3.1.2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в 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ношении иных нестационарных торговых объектов.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9E3AF1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В  случае  однократного  неисполнения  Владельцем  обязательств, установленных  </w:t>
      </w:r>
      <w:r w:rsidR="0046178D">
        <w:fldChar w:fldCharType="begin"/>
      </w:r>
      <w:r w:rsidR="0046178D">
        <w:instrText xml:space="preserve"> HYPERLINK \l "Par88"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пунктами  4.2.1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="0046178D">
        <w:fldChar w:fldCharType="begin"/>
      </w:r>
      <w:r w:rsidR="0046178D">
        <w:instrText xml:space="preserve"> HYPERLINK \l "Par89"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4.2.2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настоящего  договора, не позднее 14 к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лендарных   дней 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  даты  направления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претензии 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Владелец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уплачивает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023BE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штраф в размере 25%: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платы за период размещения, указанной в </w:t>
      </w:r>
      <w:r w:rsidR="0046178D">
        <w:fldChar w:fldCharType="begin"/>
      </w:r>
      <w:r w:rsidR="0046178D">
        <w:instrText xml:space="preserve"> HYPERLINK \l "Par59"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пункте 3.1.1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вора, в отношении сезонных (летних) кафе, размещаемых (обустраиваемых) на участке территории, непосредственно примыкающей к стационарному торг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вому объекту (объекту общественного питания);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годовой платы, указанной в </w:t>
      </w:r>
      <w:r w:rsidR="0046178D">
        <w:fldChar w:fldCharType="begin"/>
      </w:r>
      <w:r w:rsidR="0046178D">
        <w:instrText xml:space="preserve"> HYPERLINK \l "Par62"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пункте 3.1.2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в отнош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нии иных нестационарных торговых объектов.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9E3AF1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. Владелец самостоятельно несет ответственность за ущерб (вред), причиненный третьим лицам при размещении Объекта и (или) при осуществл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нии торговой деятельности.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VI. Порядок изменения и расторжения договора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6.1. Настоящий договор может быть изменен или расторгнут по соглаш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нию Сторон, если иное не предусмотрено настоящим разделом.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Par135"/>
      <w:bookmarkEnd w:id="16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Настоящий договор расторгается в связи с односторонним отказом </w:t>
      </w:r>
      <w:r w:rsidR="009155E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его исполнения в следующих случаях: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6.2.1. неисполнения Владельцем обязательства по соблюдению вида, сп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циализации, площади, адресного ориентира, размеров, типового 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архитектурн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 решения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внешнего вида Объекта в соответствии с условиями настоящего 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6.2.2. неисполнения Владельцем обязательства по осуществлению в Об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екте торговой деятельности (оказанию услуги) в течение 30 календарных дней подряд в течение срока действия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6.2.3. неисполнения обязательств по оплате цены договора или просрочки исполнения обязательств по оплате очередных платежей по настоящему дог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вору на срок более 30 календарных дней и более двух раз подряд, а также в случае невнесения или внесения не в полном объеме обеспечительного (аванс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вого) платежа;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6.2.4. неисполнения Владельцем обязательств, установленных </w:t>
      </w:r>
      <w:r w:rsidR="0046178D">
        <w:fldChar w:fldCharType="begin"/>
      </w:r>
      <w:r w:rsidR="0046178D">
        <w:instrText xml:space="preserve"> HYPERLINK \l "Par94"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пунктом 4.2.6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6.2.5. неоднократного (два и более раза) выявления при осуществлении торговой деятельности с использованием Объекта нарушения </w:t>
      </w:r>
      <w:r w:rsidR="0046178D">
        <w:fldChar w:fldCharType="begin"/>
      </w:r>
      <w:r w:rsidR="0046178D">
        <w:instrText xml:space="preserve"> HYPERLINK \l "Par96"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пунктов 4.2.8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178D">
        <w:fldChar w:fldCharType="begin"/>
      </w:r>
      <w:r w:rsidR="0046178D">
        <w:instrText xml:space="preserve"> HYPERLINK \l "Par101" </w:instrText>
      </w:r>
      <w:r w:rsidR="0046178D">
        <w:fldChar w:fldCharType="separate"/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4.2.12</w:t>
      </w:r>
      <w:r w:rsidR="0046178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1D5BF6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, 4.2.13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 в течение одного календарного года, по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твержденного вступившими в силу постановлениями о назначении администр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тивного наказания;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Par141"/>
      <w:bookmarkEnd w:id="17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6.2.6. перехода земельного участка, на котором размещен Объект, в со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ственность третьих лиц;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Par142"/>
      <w:bookmarkEnd w:id="18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6.2.7. изъятия земельного участка для государственных и муниципальных ну</w:t>
      </w: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жд в сл</w:t>
      </w:r>
      <w:proofErr w:type="gram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учае необходимости в использовании земельного участка, на котором расположен Объект;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6.2.8. ликвидации юридического лица, снятия статуса индивидуального предпринимателя, банкротства юридического лица, индивидуального предпр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нимателя.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считается расторгнутым через 10 календарных дней со дня направления </w:t>
      </w:r>
      <w:r w:rsidR="009155E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Владельцу письменного уведомления об одн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стороннем отказе от исполнения настоящего договора. Указанное уведомление направляется Владельцу по почте заказным письмом либо вручается Владельцу (уполномоченному представителю) лично под подпись.</w:t>
      </w:r>
    </w:p>
    <w:p w:rsidR="00AA0208" w:rsidRPr="004E147F" w:rsidRDefault="009155E4" w:rsidP="00CB0CD9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6.3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. Изменения и дополнения к настоящему договору должны быть оформлены в той же форме, что и настоящий договор.</w:t>
      </w:r>
    </w:p>
    <w:p w:rsidR="00AA0208" w:rsidRPr="004E147F" w:rsidRDefault="009155E4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6.4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. Расторжение настоящего договора не освобождает Владельца от необходимости погашения задолженности по плате и выплаты пеней и штр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фов, предусмотренных настоящим договором.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215F" w:rsidRDefault="00E7215F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VII. Заключительные положения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Любые споры, возникающие из настоящего договора или в связи с ним, разрешаются Сторонами путем ведения переговоров, а при </w:t>
      </w:r>
      <w:proofErr w:type="spell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недостижении</w:t>
      </w:r>
      <w:proofErr w:type="spellEnd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согласия - в судебном порядке в Арбитражном суде </w:t>
      </w:r>
      <w:r w:rsidR="006C403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Par153"/>
      <w:bookmarkEnd w:id="19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7.2. Любое уведомление, которое одна Сторона направляет другой Ст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роне, высылается в виде письма. Все возможные претензии рассматриваются в течение десяти рабочих дней со дня получения их Сторонами.</w:t>
      </w:r>
    </w:p>
    <w:p w:rsidR="00AA0208" w:rsidRPr="004E147F" w:rsidRDefault="00990EC0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обеспечивать уведомление Владельца о наступл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нии (истечении) сроков платежа, о состоянии задолженности по договору, а также об иных сведениях по поводу исполнения обязательств по договору, в том числе с использованием средств оператора мобильной (сотовой) связи п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средством SMS-уведомлений (сообщений) на телефонный номер (телефонные номера) средств мобильной (сотовой) Владельца, указанный (указанные) в д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A0208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говоре.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При изменении телефонного номера (телефонных номеров) средств м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бильной (сотовой) связи Владелец обязан в течение пяти дней письменно ув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домить об этом </w:t>
      </w:r>
      <w:r w:rsidR="00990EC0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, сообщив новый телефонный номер (новые т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лефонные номера) средств мобильной (сотовой) связи.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7.3. В остальных случаях, не пред</w:t>
      </w:r>
      <w:bookmarkStart w:id="20" w:name="_GoBack"/>
      <w:bookmarkEnd w:id="20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усмотренных настоящим договором, Стороны руководствуются действующим законодательством Российской Фед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рации, </w:t>
      </w:r>
      <w:r w:rsidR="006C403D"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</w:t>
      </w: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о края, правовыми актами</w:t>
      </w:r>
      <w:r w:rsidR="006C403D" w:rsidRPr="009155E4"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  <w:r w:rsidRPr="009155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7.4. Настоящий договор составлен в двух экземплярах - по одному для каждой из Сторон.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Par159"/>
      <w:bookmarkEnd w:id="21"/>
      <w:r w:rsidRPr="004E147F">
        <w:rPr>
          <w:rFonts w:ascii="Times New Roman" w:hAnsi="Times New Roman" w:cs="Times New Roman"/>
          <w:color w:val="000000" w:themeColor="text1"/>
          <w:sz w:val="28"/>
          <w:szCs w:val="28"/>
        </w:rPr>
        <w:t>VIII. Адреса, реквизиты и подписи Сторон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4479"/>
      </w:tblGrid>
      <w:tr w:rsidR="00AA0208" w:rsidRPr="004E147F" w:rsidTr="00B06D1E">
        <w:tc>
          <w:tcPr>
            <w:tcW w:w="4592" w:type="dxa"/>
          </w:tcPr>
          <w:p w:rsidR="00AA0208" w:rsidRPr="004E147F" w:rsidRDefault="00990EC0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</w:t>
            </w:r>
          </w:p>
        </w:tc>
        <w:tc>
          <w:tcPr>
            <w:tcW w:w="4479" w:type="dxa"/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Владелец</w:t>
            </w:r>
          </w:p>
        </w:tc>
      </w:tr>
    </w:tbl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55E4" w:rsidRDefault="009155E4" w:rsidP="00CB0CD9">
      <w:pPr>
        <w:autoSpaceDE w:val="0"/>
        <w:autoSpaceDN w:val="0"/>
        <w:adjustRightInd w:val="0"/>
        <w:spacing w:after="0" w:line="240" w:lineRule="auto"/>
        <w:ind w:left="7513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B06D1E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B06D1E" w:rsidRDefault="00B06D1E" w:rsidP="00B06D1E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06D1E" w:rsidRDefault="00B06D1E" w:rsidP="00B06D1E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D1E" w:rsidRDefault="00B06D1E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A0208" w:rsidRPr="004E147F" w:rsidRDefault="00AA0208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A0208" w:rsidRPr="004E147F" w:rsidRDefault="00AA0208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к договору</w:t>
      </w:r>
    </w:p>
    <w:p w:rsidR="00AA0208" w:rsidRPr="004E147F" w:rsidRDefault="00AA0208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на размещение</w:t>
      </w:r>
    </w:p>
    <w:p w:rsidR="00AA0208" w:rsidRPr="004E147F" w:rsidRDefault="00AA0208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нестационарного</w:t>
      </w:r>
    </w:p>
    <w:p w:rsidR="00AA0208" w:rsidRPr="004E147F" w:rsidRDefault="00AA0208" w:rsidP="00E7215F">
      <w:pPr>
        <w:autoSpaceDE w:val="0"/>
        <w:autoSpaceDN w:val="0"/>
        <w:adjustRightInd w:val="0"/>
        <w:spacing w:after="0" w:line="240" w:lineRule="auto"/>
        <w:ind w:left="723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торгового объекта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0208" w:rsidRPr="00A950D0" w:rsidRDefault="00A950D0" w:rsidP="00A950D0">
      <w:pPr>
        <w:tabs>
          <w:tab w:val="center" w:pos="4819"/>
          <w:tab w:val="left" w:pos="798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2" w:name="Par176"/>
      <w:bookmarkEnd w:id="22"/>
      <w:r>
        <w:rPr>
          <w:rFonts w:ascii="Times New Roman" w:hAnsi="Times New Roman" w:cs="Times New Roman"/>
          <w:b/>
          <w:sz w:val="28"/>
          <w:szCs w:val="28"/>
        </w:rPr>
        <w:tab/>
      </w:r>
      <w:r w:rsidR="00AA0208" w:rsidRPr="00A950D0">
        <w:rPr>
          <w:rFonts w:ascii="Times New Roman" w:hAnsi="Times New Roman" w:cs="Times New Roman"/>
          <w:b/>
          <w:sz w:val="28"/>
          <w:szCs w:val="28"/>
        </w:rPr>
        <w:t>АКТ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A0208" w:rsidRPr="00A950D0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950D0">
        <w:rPr>
          <w:rFonts w:ascii="Times New Roman" w:hAnsi="Times New Roman" w:cs="Times New Roman"/>
          <w:b/>
          <w:sz w:val="28"/>
          <w:szCs w:val="28"/>
        </w:rPr>
        <w:t>приемки нестационарного торгового объекта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0208" w:rsidRPr="004E147F" w:rsidRDefault="00CD6A1E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ст. Старощербиновская</w:t>
      </w:r>
      <w:r w:rsidRPr="004E147F">
        <w:rPr>
          <w:rFonts w:ascii="Times New Roman" w:hAnsi="Times New Roman" w:cs="Times New Roman"/>
          <w:sz w:val="28"/>
          <w:szCs w:val="28"/>
        </w:rPr>
        <w:tab/>
      </w:r>
      <w:r w:rsidRPr="004E147F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AA0208" w:rsidRPr="004E147F">
        <w:rPr>
          <w:rFonts w:ascii="Times New Roman" w:hAnsi="Times New Roman" w:cs="Times New Roman"/>
          <w:sz w:val="28"/>
          <w:szCs w:val="28"/>
        </w:rPr>
        <w:t xml:space="preserve">                       ____________________ 20__ г.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0208" w:rsidRPr="004E147F" w:rsidRDefault="00990EC0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Администрация</w:t>
      </w:r>
      <w:r w:rsidR="00CD6A1E" w:rsidRPr="004E147F">
        <w:rPr>
          <w:rFonts w:ascii="Times New Roman" w:hAnsi="Times New Roman" w:cs="Times New Roman"/>
          <w:sz w:val="28"/>
          <w:szCs w:val="28"/>
        </w:rPr>
        <w:t xml:space="preserve"> </w:t>
      </w:r>
      <w:r w:rsidR="00B84820" w:rsidRPr="004E147F">
        <w:rPr>
          <w:rFonts w:ascii="Times New Roman" w:hAnsi="Times New Roman" w:cs="Times New Roman"/>
          <w:sz w:val="28"/>
          <w:szCs w:val="28"/>
        </w:rPr>
        <w:t>________________</w:t>
      </w:r>
      <w:r w:rsidR="00294DAA" w:rsidRPr="004E147F">
        <w:rPr>
          <w:rFonts w:ascii="Times New Roman" w:hAnsi="Times New Roman" w:cs="Times New Roman"/>
          <w:sz w:val="28"/>
          <w:szCs w:val="28"/>
        </w:rPr>
        <w:t>,</w:t>
      </w:r>
      <w:r w:rsidR="00AA0208" w:rsidRPr="004E14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0208" w:rsidRPr="004E147F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="00AA0208" w:rsidRPr="004E147F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 w:rsidRPr="004E147F">
        <w:rPr>
          <w:rFonts w:ascii="Times New Roman" w:hAnsi="Times New Roman" w:cs="Times New Roman"/>
          <w:sz w:val="28"/>
          <w:szCs w:val="28"/>
        </w:rPr>
        <w:t>Админ</w:t>
      </w:r>
      <w:r w:rsidRPr="004E147F">
        <w:rPr>
          <w:rFonts w:ascii="Times New Roman" w:hAnsi="Times New Roman" w:cs="Times New Roman"/>
          <w:sz w:val="28"/>
          <w:szCs w:val="28"/>
        </w:rPr>
        <w:t>и</w:t>
      </w:r>
      <w:r w:rsidRPr="004E147F">
        <w:rPr>
          <w:rFonts w:ascii="Times New Roman" w:hAnsi="Times New Roman" w:cs="Times New Roman"/>
          <w:sz w:val="28"/>
          <w:szCs w:val="28"/>
        </w:rPr>
        <w:t>страция</w:t>
      </w:r>
      <w:r w:rsidR="00AA0208" w:rsidRPr="004E147F">
        <w:rPr>
          <w:rFonts w:ascii="Times New Roman" w:hAnsi="Times New Roman" w:cs="Times New Roman"/>
          <w:sz w:val="28"/>
          <w:szCs w:val="28"/>
        </w:rPr>
        <w:t>, в лице___________________________________________,</w:t>
      </w:r>
    </w:p>
    <w:p w:rsidR="00AA0208" w:rsidRPr="004E147F" w:rsidRDefault="00294DAA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E147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AA0208" w:rsidRPr="004E147F">
        <w:rPr>
          <w:rFonts w:ascii="Times New Roman" w:hAnsi="Times New Roman" w:cs="Times New Roman"/>
          <w:sz w:val="20"/>
          <w:szCs w:val="20"/>
        </w:rPr>
        <w:t>(должность, Ф.И.О.)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E147F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4E147F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294DAA" w:rsidRPr="004E147F">
        <w:rPr>
          <w:rFonts w:ascii="Times New Roman" w:hAnsi="Times New Roman" w:cs="Times New Roman"/>
          <w:sz w:val="28"/>
          <w:szCs w:val="28"/>
        </w:rPr>
        <w:t>____________</w:t>
      </w:r>
      <w:r w:rsidRPr="004E147F">
        <w:rPr>
          <w:rFonts w:ascii="Times New Roman" w:hAnsi="Times New Roman" w:cs="Times New Roman"/>
          <w:sz w:val="28"/>
          <w:szCs w:val="28"/>
        </w:rPr>
        <w:t>, с одной стороны и _______________________________________________________________</w:t>
      </w:r>
      <w:r w:rsidR="00294DAA" w:rsidRPr="004E147F">
        <w:rPr>
          <w:rFonts w:ascii="Times New Roman" w:hAnsi="Times New Roman" w:cs="Times New Roman"/>
          <w:sz w:val="28"/>
          <w:szCs w:val="28"/>
        </w:rPr>
        <w:t>_</w:t>
      </w:r>
      <w:r w:rsidRPr="004E147F">
        <w:rPr>
          <w:rFonts w:ascii="Times New Roman" w:hAnsi="Times New Roman" w:cs="Times New Roman"/>
          <w:sz w:val="28"/>
          <w:szCs w:val="28"/>
        </w:rPr>
        <w:t>,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E147F">
        <w:rPr>
          <w:rFonts w:ascii="Times New Roman" w:hAnsi="Times New Roman" w:cs="Times New Roman"/>
          <w:sz w:val="20"/>
          <w:szCs w:val="20"/>
        </w:rPr>
        <w:t xml:space="preserve">(наименование юридического лица или </w:t>
      </w:r>
      <w:proofErr w:type="spellStart"/>
      <w:r w:rsidRPr="004E147F">
        <w:rPr>
          <w:rFonts w:ascii="Times New Roman" w:hAnsi="Times New Roman" w:cs="Times New Roman"/>
          <w:sz w:val="20"/>
          <w:szCs w:val="20"/>
        </w:rPr>
        <w:t>Ф.И.О.индивидуального</w:t>
      </w:r>
      <w:proofErr w:type="spellEnd"/>
      <w:r w:rsidRPr="004E147F">
        <w:rPr>
          <w:rFonts w:ascii="Times New Roman" w:hAnsi="Times New Roman" w:cs="Times New Roman"/>
          <w:sz w:val="20"/>
          <w:szCs w:val="20"/>
        </w:rPr>
        <w:t xml:space="preserve"> предпринимателя)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именуемо</w:t>
      </w:r>
      <w:proofErr w:type="gramStart"/>
      <w:r w:rsidRPr="004E147F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4E147F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4E147F">
        <w:rPr>
          <w:rFonts w:ascii="Times New Roman" w:hAnsi="Times New Roman" w:cs="Times New Roman"/>
          <w:sz w:val="28"/>
          <w:szCs w:val="28"/>
        </w:rPr>
        <w:t>) в дальнейшем Владелец, в лице ___________________________________________________________,</w:t>
      </w:r>
    </w:p>
    <w:p w:rsidR="00AA0208" w:rsidRPr="004E147F" w:rsidRDefault="00294DAA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E147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AA0208" w:rsidRPr="004E147F">
        <w:rPr>
          <w:rFonts w:ascii="Times New Roman" w:hAnsi="Times New Roman" w:cs="Times New Roman"/>
          <w:sz w:val="20"/>
          <w:szCs w:val="20"/>
        </w:rPr>
        <w:t>(должность, Ф.И.О.)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E147F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4E147F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____________________________________________________________________, 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E147F">
        <w:rPr>
          <w:rFonts w:ascii="Times New Roman" w:hAnsi="Times New Roman" w:cs="Times New Roman"/>
          <w:sz w:val="20"/>
          <w:szCs w:val="20"/>
        </w:rPr>
        <w:t>(наименование документа)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с другой стороны, вместе именуемые Стороны, являющиеся сторонами догов</w:t>
      </w:r>
      <w:r w:rsidRPr="004E147F">
        <w:rPr>
          <w:rFonts w:ascii="Times New Roman" w:hAnsi="Times New Roman" w:cs="Times New Roman"/>
          <w:sz w:val="28"/>
          <w:szCs w:val="28"/>
        </w:rPr>
        <w:t>о</w:t>
      </w:r>
      <w:r w:rsidRPr="004E147F">
        <w:rPr>
          <w:rFonts w:ascii="Times New Roman" w:hAnsi="Times New Roman" w:cs="Times New Roman"/>
          <w:sz w:val="28"/>
          <w:szCs w:val="28"/>
        </w:rPr>
        <w:t xml:space="preserve">ра на размещение нестационарного торгового объекта от _____________ N </w:t>
      </w:r>
      <w:r w:rsidR="00294DAA" w:rsidRPr="004E147F">
        <w:rPr>
          <w:rFonts w:ascii="Times New Roman" w:hAnsi="Times New Roman" w:cs="Times New Roman"/>
          <w:sz w:val="28"/>
          <w:szCs w:val="28"/>
        </w:rPr>
        <w:t>____</w:t>
      </w:r>
      <w:r w:rsidRPr="004E147F">
        <w:rPr>
          <w:rFonts w:ascii="Times New Roman" w:hAnsi="Times New Roman" w:cs="Times New Roman"/>
          <w:sz w:val="28"/>
          <w:szCs w:val="28"/>
        </w:rPr>
        <w:t>, руководствуясь положениями данного договора, подписали настоящий акт о нижеследующем: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 xml:space="preserve">1. Владелец </w:t>
      </w:r>
      <w:proofErr w:type="gramStart"/>
      <w:r w:rsidRPr="004E147F">
        <w:rPr>
          <w:rFonts w:ascii="Times New Roman" w:hAnsi="Times New Roman" w:cs="Times New Roman"/>
          <w:sz w:val="28"/>
          <w:szCs w:val="28"/>
        </w:rPr>
        <w:t>разместил</w:t>
      </w:r>
      <w:proofErr w:type="gramEnd"/>
      <w:r w:rsidRPr="004E147F">
        <w:rPr>
          <w:rFonts w:ascii="Times New Roman" w:hAnsi="Times New Roman" w:cs="Times New Roman"/>
          <w:sz w:val="28"/>
          <w:szCs w:val="28"/>
        </w:rPr>
        <w:t xml:space="preserve"> нестационарный торговый объект (далее - Объект):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адресные ориентиры</w:t>
      </w:r>
      <w:proofErr w:type="gramStart"/>
      <w:r w:rsidRPr="004E147F">
        <w:rPr>
          <w:rFonts w:ascii="Times New Roman" w:hAnsi="Times New Roman" w:cs="Times New Roman"/>
          <w:sz w:val="28"/>
          <w:szCs w:val="28"/>
        </w:rPr>
        <w:t>: _____________________</w:t>
      </w:r>
      <w:r w:rsidR="00294DAA" w:rsidRPr="004E147F">
        <w:rPr>
          <w:rFonts w:ascii="Times New Roman" w:hAnsi="Times New Roman" w:cs="Times New Roman"/>
          <w:sz w:val="28"/>
          <w:szCs w:val="28"/>
        </w:rPr>
        <w:t xml:space="preserve">____________________            </w:t>
      </w:r>
      <w:r w:rsidRPr="004E147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вид</w:t>
      </w:r>
      <w:proofErr w:type="gramStart"/>
      <w:r w:rsidRPr="004E147F">
        <w:rPr>
          <w:rFonts w:ascii="Times New Roman" w:hAnsi="Times New Roman" w:cs="Times New Roman"/>
          <w:sz w:val="28"/>
          <w:szCs w:val="28"/>
        </w:rPr>
        <w:t>: ___</w:t>
      </w:r>
      <w:r w:rsidR="00294DAA" w:rsidRPr="004E147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4E147F">
        <w:rPr>
          <w:rFonts w:ascii="Times New Roman" w:hAnsi="Times New Roman" w:cs="Times New Roman"/>
          <w:sz w:val="28"/>
          <w:szCs w:val="28"/>
        </w:rPr>
        <w:t>________________________________________;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специализация</w:t>
      </w:r>
      <w:proofErr w:type="gramStart"/>
      <w:r w:rsidRPr="004E147F">
        <w:rPr>
          <w:rFonts w:ascii="Times New Roman" w:hAnsi="Times New Roman" w:cs="Times New Roman"/>
          <w:sz w:val="28"/>
          <w:szCs w:val="28"/>
        </w:rPr>
        <w:t>: ______________________________________________________;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площад</w:t>
      </w:r>
      <w:proofErr w:type="gramStart"/>
      <w:r w:rsidRPr="004E147F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4E147F">
        <w:rPr>
          <w:rFonts w:ascii="Times New Roman" w:hAnsi="Times New Roman" w:cs="Times New Roman"/>
          <w:sz w:val="28"/>
          <w:szCs w:val="28"/>
        </w:rPr>
        <w:t>кв. м): _______________________________________</w:t>
      </w:r>
      <w:r w:rsidR="00294DAA" w:rsidRPr="004E147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E147F">
        <w:rPr>
          <w:rFonts w:ascii="Times New Roman" w:hAnsi="Times New Roman" w:cs="Times New Roman"/>
          <w:sz w:val="28"/>
          <w:szCs w:val="28"/>
        </w:rPr>
        <w:t>_;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E147F">
        <w:rPr>
          <w:rFonts w:ascii="Times New Roman" w:hAnsi="Times New Roman" w:cs="Times New Roman"/>
          <w:sz w:val="28"/>
          <w:szCs w:val="28"/>
        </w:rPr>
        <w:t>типовое архитектурное решение внешнего вида Объекта (в отношении киосков,</w:t>
      </w:r>
      <w:r w:rsidR="00294DAA" w:rsidRPr="004E147F">
        <w:rPr>
          <w:rFonts w:ascii="Times New Roman" w:hAnsi="Times New Roman" w:cs="Times New Roman"/>
          <w:sz w:val="28"/>
          <w:szCs w:val="28"/>
        </w:rPr>
        <w:t xml:space="preserve"> павильонов </w:t>
      </w:r>
      <w:r w:rsidRPr="004E147F">
        <w:rPr>
          <w:rFonts w:ascii="Times New Roman" w:hAnsi="Times New Roman" w:cs="Times New Roman"/>
          <w:sz w:val="28"/>
          <w:szCs w:val="28"/>
        </w:rPr>
        <w:t>______________</w:t>
      </w:r>
      <w:r w:rsidR="00294DAA" w:rsidRPr="004E147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E147F">
        <w:rPr>
          <w:rFonts w:ascii="Times New Roman" w:hAnsi="Times New Roman" w:cs="Times New Roman"/>
          <w:sz w:val="28"/>
          <w:szCs w:val="28"/>
        </w:rPr>
        <w:t>________________________.</w:t>
      </w:r>
      <w:proofErr w:type="gramEnd"/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2. Размеры объекта: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6576"/>
      </w:tblGrid>
      <w:tr w:rsidR="00AA0208" w:rsidRPr="004E147F" w:rsidTr="009E3AF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sz w:val="28"/>
                <w:szCs w:val="28"/>
              </w:rPr>
              <w:t xml:space="preserve">Длина, </w:t>
            </w:r>
            <w:proofErr w:type="gramStart"/>
            <w:r w:rsidRPr="004E147F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208" w:rsidRPr="004E147F" w:rsidTr="009E3AF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sz w:val="28"/>
                <w:szCs w:val="28"/>
              </w:rPr>
              <w:t xml:space="preserve">Ширина, </w:t>
            </w:r>
            <w:proofErr w:type="gramStart"/>
            <w:r w:rsidRPr="004E147F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208" w:rsidRPr="004E147F" w:rsidTr="009E3AF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sz w:val="28"/>
                <w:szCs w:val="28"/>
              </w:rPr>
              <w:t xml:space="preserve">Высота, </w:t>
            </w:r>
            <w:proofErr w:type="gramStart"/>
            <w:r w:rsidRPr="004E147F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 xml:space="preserve">3. Размещенный Владельцем нестационарный торговый объект </w:t>
      </w:r>
      <w:proofErr w:type="gramStart"/>
      <w:r w:rsidRPr="004E147F">
        <w:rPr>
          <w:rFonts w:ascii="Times New Roman" w:hAnsi="Times New Roman" w:cs="Times New Roman"/>
          <w:sz w:val="28"/>
          <w:szCs w:val="28"/>
        </w:rPr>
        <w:t>соотве</w:t>
      </w:r>
      <w:r w:rsidRPr="004E147F">
        <w:rPr>
          <w:rFonts w:ascii="Times New Roman" w:hAnsi="Times New Roman" w:cs="Times New Roman"/>
          <w:sz w:val="28"/>
          <w:szCs w:val="28"/>
        </w:rPr>
        <w:t>т</w:t>
      </w:r>
      <w:r w:rsidRPr="004E147F">
        <w:rPr>
          <w:rFonts w:ascii="Times New Roman" w:hAnsi="Times New Roman" w:cs="Times New Roman"/>
          <w:sz w:val="28"/>
          <w:szCs w:val="28"/>
        </w:rPr>
        <w:t>ствует</w:t>
      </w:r>
      <w:proofErr w:type="gramEnd"/>
      <w:r w:rsidRPr="004E147F">
        <w:rPr>
          <w:rFonts w:ascii="Times New Roman" w:hAnsi="Times New Roman" w:cs="Times New Roman"/>
          <w:sz w:val="28"/>
          <w:szCs w:val="28"/>
        </w:rPr>
        <w:t>/не соответствует условиям договора.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lastRenderedPageBreak/>
        <w:t>4. С момента подписания настоящего акта, подтверждающего соотве</w:t>
      </w:r>
      <w:r w:rsidRPr="004E147F">
        <w:rPr>
          <w:rFonts w:ascii="Times New Roman" w:hAnsi="Times New Roman" w:cs="Times New Roman"/>
          <w:sz w:val="28"/>
          <w:szCs w:val="28"/>
        </w:rPr>
        <w:t>т</w:t>
      </w:r>
      <w:r w:rsidRPr="004E147F">
        <w:rPr>
          <w:rFonts w:ascii="Times New Roman" w:hAnsi="Times New Roman" w:cs="Times New Roman"/>
          <w:sz w:val="28"/>
          <w:szCs w:val="28"/>
        </w:rPr>
        <w:t>ствие Объекта условиям договора, Владелец вправе осуществлять торговую д</w:t>
      </w:r>
      <w:r w:rsidRPr="004E147F">
        <w:rPr>
          <w:rFonts w:ascii="Times New Roman" w:hAnsi="Times New Roman" w:cs="Times New Roman"/>
          <w:sz w:val="28"/>
          <w:szCs w:val="28"/>
        </w:rPr>
        <w:t>е</w:t>
      </w:r>
      <w:r w:rsidRPr="004E147F">
        <w:rPr>
          <w:rFonts w:ascii="Times New Roman" w:hAnsi="Times New Roman" w:cs="Times New Roman"/>
          <w:sz w:val="28"/>
          <w:szCs w:val="28"/>
        </w:rPr>
        <w:t>ятельность (оказание услуг) в нестационарном торговом объекте до окончания срока действия договора.</w:t>
      </w:r>
    </w:p>
    <w:p w:rsidR="00AA0208" w:rsidRPr="004E147F" w:rsidRDefault="00AA0208" w:rsidP="00CB0CD9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47F">
        <w:rPr>
          <w:rFonts w:ascii="Times New Roman" w:hAnsi="Times New Roman" w:cs="Times New Roman"/>
          <w:sz w:val="28"/>
          <w:szCs w:val="28"/>
        </w:rPr>
        <w:t>5. Настоящий акт составлен в двух экземплярах, по одному для каждой стороны договора.</w:t>
      </w:r>
    </w:p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4479"/>
      </w:tblGrid>
      <w:tr w:rsidR="00AA0208" w:rsidRPr="004E147F">
        <w:tc>
          <w:tcPr>
            <w:tcW w:w="4592" w:type="dxa"/>
          </w:tcPr>
          <w:p w:rsidR="00AA0208" w:rsidRPr="004E147F" w:rsidRDefault="00990EC0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4479" w:type="dxa"/>
          </w:tcPr>
          <w:p w:rsidR="00AA0208" w:rsidRPr="004E147F" w:rsidRDefault="00AA0208" w:rsidP="00CB0C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47F">
              <w:rPr>
                <w:rFonts w:ascii="Times New Roman" w:hAnsi="Times New Roman" w:cs="Times New Roman"/>
                <w:sz w:val="28"/>
                <w:szCs w:val="28"/>
              </w:rPr>
              <w:t>Владелец</w:t>
            </w:r>
          </w:p>
        </w:tc>
      </w:tr>
    </w:tbl>
    <w:p w:rsidR="00AA0208" w:rsidRPr="004E147F" w:rsidRDefault="00AA0208" w:rsidP="00CB0C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7072CF" w:rsidRPr="004E147F" w:rsidRDefault="007072CF" w:rsidP="00CB0CD9">
      <w:pPr>
        <w:spacing w:line="240" w:lineRule="auto"/>
        <w:contextualSpacing/>
        <w:jc w:val="both"/>
        <w:rPr>
          <w:sz w:val="28"/>
          <w:szCs w:val="28"/>
        </w:rPr>
      </w:pPr>
    </w:p>
    <w:sectPr w:rsidR="007072CF" w:rsidRPr="004E147F" w:rsidSect="00CB0CD9">
      <w:headerReference w:type="default" r:id="rId9"/>
      <w:pgSz w:w="11906" w:h="16838" w:code="9"/>
      <w:pgMar w:top="1134" w:right="567" w:bottom="1134" w:left="170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78D" w:rsidRDefault="0046178D" w:rsidP="00CB0CD9">
      <w:pPr>
        <w:spacing w:after="0" w:line="240" w:lineRule="auto"/>
      </w:pPr>
      <w:r>
        <w:separator/>
      </w:r>
    </w:p>
  </w:endnote>
  <w:endnote w:type="continuationSeparator" w:id="0">
    <w:p w:rsidR="0046178D" w:rsidRDefault="0046178D" w:rsidP="00C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78D" w:rsidRDefault="0046178D" w:rsidP="00CB0CD9">
      <w:pPr>
        <w:spacing w:after="0" w:line="240" w:lineRule="auto"/>
      </w:pPr>
      <w:r>
        <w:separator/>
      </w:r>
    </w:p>
  </w:footnote>
  <w:footnote w:type="continuationSeparator" w:id="0">
    <w:p w:rsidR="0046178D" w:rsidRDefault="0046178D" w:rsidP="00CB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374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3171" w:rsidRDefault="005F3171">
        <w:pPr>
          <w:pStyle w:val="a6"/>
          <w:jc w:val="center"/>
        </w:pPr>
      </w:p>
      <w:p w:rsidR="005F3171" w:rsidRDefault="005F3171">
        <w:pPr>
          <w:pStyle w:val="a6"/>
          <w:jc w:val="center"/>
        </w:pPr>
      </w:p>
      <w:p w:rsidR="005F3171" w:rsidRPr="005F3171" w:rsidRDefault="005F317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F317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317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3171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5F317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B0CD9" w:rsidRDefault="00CB0C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F7AF4"/>
    <w:multiLevelType w:val="multilevel"/>
    <w:tmpl w:val="55E80FA0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8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6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08"/>
    <w:rsid w:val="00023BED"/>
    <w:rsid w:val="00085E30"/>
    <w:rsid w:val="00177B8E"/>
    <w:rsid w:val="001B36EE"/>
    <w:rsid w:val="001D5BF6"/>
    <w:rsid w:val="001F02D4"/>
    <w:rsid w:val="00232543"/>
    <w:rsid w:val="00294DAA"/>
    <w:rsid w:val="002B1B89"/>
    <w:rsid w:val="003843C7"/>
    <w:rsid w:val="003B7D07"/>
    <w:rsid w:val="004279E9"/>
    <w:rsid w:val="0046178D"/>
    <w:rsid w:val="00474106"/>
    <w:rsid w:val="004E147F"/>
    <w:rsid w:val="00566626"/>
    <w:rsid w:val="005C77C7"/>
    <w:rsid w:val="005F3171"/>
    <w:rsid w:val="005F3C5B"/>
    <w:rsid w:val="006C403D"/>
    <w:rsid w:val="007072CF"/>
    <w:rsid w:val="0075745C"/>
    <w:rsid w:val="009155E4"/>
    <w:rsid w:val="0092363A"/>
    <w:rsid w:val="00965C02"/>
    <w:rsid w:val="00984643"/>
    <w:rsid w:val="00990EC0"/>
    <w:rsid w:val="009E3AF1"/>
    <w:rsid w:val="00A950D0"/>
    <w:rsid w:val="00AA0208"/>
    <w:rsid w:val="00AE5060"/>
    <w:rsid w:val="00B06D1E"/>
    <w:rsid w:val="00B276AE"/>
    <w:rsid w:val="00B84820"/>
    <w:rsid w:val="00BE7DE4"/>
    <w:rsid w:val="00CB0CD9"/>
    <w:rsid w:val="00CD6A1E"/>
    <w:rsid w:val="00E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C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3AF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0CD9"/>
  </w:style>
  <w:style w:type="paragraph" w:styleId="a8">
    <w:name w:val="footer"/>
    <w:basedOn w:val="a"/>
    <w:link w:val="a9"/>
    <w:uiPriority w:val="99"/>
    <w:unhideWhenUsed/>
    <w:rsid w:val="00C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0C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C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3AF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0CD9"/>
  </w:style>
  <w:style w:type="paragraph" w:styleId="a8">
    <w:name w:val="footer"/>
    <w:basedOn w:val="a"/>
    <w:link w:val="a9"/>
    <w:uiPriority w:val="99"/>
    <w:unhideWhenUsed/>
    <w:rsid w:val="00C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0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0483A-F63C-4853-A43B-74D8BCAC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valiakhmetova-ivl</dc:creator>
  <cp:lastModifiedBy>Савагина Клавдия</cp:lastModifiedBy>
  <cp:revision>7</cp:revision>
  <cp:lastPrinted>2022-10-03T06:25:00Z</cp:lastPrinted>
  <dcterms:created xsi:type="dcterms:W3CDTF">2022-09-08T07:51:00Z</dcterms:created>
  <dcterms:modified xsi:type="dcterms:W3CDTF">2022-10-03T06:26:00Z</dcterms:modified>
</cp:coreProperties>
</file>